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CFA" w:rsidRDefault="00FB5277">
      <w:pPr>
        <w:spacing w:line="480" w:lineRule="exact"/>
        <w:rPr>
          <w:rFonts w:ascii="黑体" w:eastAsia="黑体" w:hAnsi="黑体"/>
          <w:sz w:val="32"/>
          <w:szCs w:val="32"/>
        </w:rPr>
      </w:pPr>
      <w:r>
        <w:rPr>
          <w:rFonts w:ascii="黑体" w:eastAsia="黑体" w:hAnsi="黑体" w:hint="eastAsia"/>
          <w:sz w:val="32"/>
          <w:szCs w:val="32"/>
        </w:rPr>
        <w:t>附件1-1</w:t>
      </w:r>
    </w:p>
    <w:p w:rsidR="00F26CFA" w:rsidRDefault="00FB5277">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F26CFA" w:rsidRDefault="00FB5277">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w:t>
      </w:r>
      <w:r w:rsidR="00EB1AAB">
        <w:rPr>
          <w:rFonts w:ascii="仿宋_GB2312" w:eastAsia="仿宋_GB2312" w:hAnsi="宋体" w:hint="eastAsia"/>
          <w:sz w:val="28"/>
          <w:szCs w:val="28"/>
        </w:rPr>
        <w:t>2</w:t>
      </w:r>
      <w:r>
        <w:rPr>
          <w:rFonts w:ascii="仿宋_GB2312" w:eastAsia="仿宋_GB2312" w:hAnsi="宋体" w:hint="eastAsia"/>
          <w:sz w:val="28"/>
          <w:szCs w:val="28"/>
        </w:rPr>
        <w:t>年度）</w:t>
      </w:r>
    </w:p>
    <w:p w:rsidR="00F26CFA" w:rsidRDefault="00F26CFA">
      <w:pPr>
        <w:spacing w:line="240" w:lineRule="exact"/>
        <w:rPr>
          <w:rFonts w:ascii="仿宋_GB2312" w:eastAsia="仿宋_GB2312" w:hAnsi="宋体"/>
          <w:sz w:val="30"/>
          <w:szCs w:val="30"/>
        </w:rPr>
      </w:pP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5"/>
        <w:gridCol w:w="975"/>
        <w:gridCol w:w="933"/>
        <w:gridCol w:w="899"/>
        <w:gridCol w:w="1034"/>
        <w:gridCol w:w="1225"/>
        <w:gridCol w:w="1127"/>
        <w:gridCol w:w="63"/>
        <w:gridCol w:w="585"/>
        <w:gridCol w:w="585"/>
        <w:gridCol w:w="317"/>
        <w:gridCol w:w="710"/>
      </w:tblGrid>
      <w:tr w:rsidR="00F26CFA" w:rsidTr="002E3587">
        <w:trPr>
          <w:trHeight w:hRule="exact" w:val="306"/>
          <w:jc w:val="center"/>
        </w:trPr>
        <w:tc>
          <w:tcPr>
            <w:tcW w:w="1560"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0"/>
            <w:noWrap/>
            <w:vAlign w:val="center"/>
          </w:tcPr>
          <w:p w:rsidR="00F26CFA" w:rsidRDefault="00136717">
            <w:pPr>
              <w:widowControl/>
              <w:spacing w:line="240" w:lineRule="exact"/>
              <w:jc w:val="center"/>
              <w:rPr>
                <w:rFonts w:ascii="仿宋_GB2312" w:eastAsia="仿宋_GB2312" w:hAnsi="宋体" w:cs="宋体"/>
                <w:kern w:val="0"/>
                <w:szCs w:val="21"/>
              </w:rPr>
            </w:pPr>
            <w:r w:rsidRPr="00136717">
              <w:rPr>
                <w:rFonts w:ascii="仿宋_GB2312" w:eastAsia="仿宋_GB2312" w:hAnsi="宋体" w:cs="宋体" w:hint="eastAsia"/>
                <w:kern w:val="0"/>
                <w:szCs w:val="21"/>
              </w:rPr>
              <w:t>政策跟踪统计调查</w:t>
            </w:r>
          </w:p>
        </w:tc>
      </w:tr>
      <w:tr w:rsidR="00F26CFA" w:rsidTr="002E3587">
        <w:trPr>
          <w:trHeight w:hRule="exact" w:val="306"/>
          <w:jc w:val="center"/>
        </w:trPr>
        <w:tc>
          <w:tcPr>
            <w:tcW w:w="1560"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4"/>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北京市统计局</w:t>
            </w:r>
          </w:p>
        </w:tc>
        <w:tc>
          <w:tcPr>
            <w:tcW w:w="1127"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财务处</w:t>
            </w:r>
          </w:p>
        </w:tc>
      </w:tr>
      <w:tr w:rsidR="00F26CFA" w:rsidTr="002E3587">
        <w:trPr>
          <w:trHeight w:hRule="exact" w:val="306"/>
          <w:jc w:val="center"/>
        </w:trPr>
        <w:tc>
          <w:tcPr>
            <w:tcW w:w="1560"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4"/>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李文清</w:t>
            </w:r>
          </w:p>
        </w:tc>
        <w:tc>
          <w:tcPr>
            <w:tcW w:w="1127"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83547103</w:t>
            </w:r>
          </w:p>
        </w:tc>
      </w:tr>
      <w:tr w:rsidR="00F26CFA" w:rsidTr="002E3587">
        <w:trPr>
          <w:trHeight w:hRule="exact" w:val="567"/>
          <w:jc w:val="center"/>
        </w:trPr>
        <w:tc>
          <w:tcPr>
            <w:tcW w:w="1560" w:type="dxa"/>
            <w:gridSpan w:val="2"/>
            <w:vMerge w:val="restart"/>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034"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225"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648"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02"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26CFA" w:rsidTr="002E3587">
        <w:trPr>
          <w:trHeight w:hRule="exact" w:val="306"/>
          <w:jc w:val="center"/>
        </w:trPr>
        <w:tc>
          <w:tcPr>
            <w:tcW w:w="1560" w:type="dxa"/>
            <w:gridSpan w:val="2"/>
            <w:vMerge/>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832" w:type="dxa"/>
            <w:gridSpan w:val="2"/>
            <w:noWrap/>
            <w:vAlign w:val="center"/>
          </w:tcPr>
          <w:p w:rsidR="00F26CFA" w:rsidRDefault="00FB5277">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034" w:type="dxa"/>
            <w:noWrap/>
            <w:vAlign w:val="center"/>
          </w:tcPr>
          <w:p w:rsidR="00F26CFA" w:rsidRDefault="00EB1AA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96.9310</w:t>
            </w:r>
          </w:p>
        </w:tc>
        <w:tc>
          <w:tcPr>
            <w:tcW w:w="1225" w:type="dxa"/>
            <w:noWrap/>
            <w:vAlign w:val="center"/>
          </w:tcPr>
          <w:p w:rsidR="00F26CFA" w:rsidRDefault="00EB1AA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20.8062</w:t>
            </w:r>
          </w:p>
        </w:tc>
        <w:tc>
          <w:tcPr>
            <w:tcW w:w="1127" w:type="dxa"/>
            <w:noWrap/>
            <w:vAlign w:val="center"/>
          </w:tcPr>
          <w:p w:rsidR="00F26CFA" w:rsidRDefault="00EB1AA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20.8062</w:t>
            </w:r>
          </w:p>
        </w:tc>
        <w:tc>
          <w:tcPr>
            <w:tcW w:w="648"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02"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noWrap/>
            <w:vAlign w:val="center"/>
          </w:tcPr>
          <w:p w:rsidR="00F26CFA" w:rsidRDefault="00EB1AA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F26CFA" w:rsidTr="002E3587">
        <w:trPr>
          <w:trHeight w:hRule="exact" w:val="601"/>
          <w:jc w:val="center"/>
        </w:trPr>
        <w:tc>
          <w:tcPr>
            <w:tcW w:w="1560" w:type="dxa"/>
            <w:gridSpan w:val="2"/>
            <w:vMerge/>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832"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034" w:type="dxa"/>
            <w:noWrap/>
            <w:vAlign w:val="center"/>
          </w:tcPr>
          <w:p w:rsidR="00F26CFA" w:rsidRDefault="00EB1AA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969310</w:t>
            </w:r>
          </w:p>
        </w:tc>
        <w:tc>
          <w:tcPr>
            <w:tcW w:w="1225" w:type="dxa"/>
            <w:noWrap/>
            <w:vAlign w:val="center"/>
          </w:tcPr>
          <w:p w:rsidR="00F26CFA" w:rsidRDefault="00EB1AA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20.8062</w:t>
            </w:r>
          </w:p>
        </w:tc>
        <w:tc>
          <w:tcPr>
            <w:tcW w:w="1127" w:type="dxa"/>
            <w:noWrap/>
            <w:vAlign w:val="center"/>
          </w:tcPr>
          <w:p w:rsidR="00F26CFA" w:rsidRDefault="00EB1AAB">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20.8062</w:t>
            </w:r>
          </w:p>
        </w:tc>
        <w:tc>
          <w:tcPr>
            <w:tcW w:w="648"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02" w:type="dxa"/>
            <w:gridSpan w:val="2"/>
            <w:noWrap/>
            <w:vAlign w:val="center"/>
          </w:tcPr>
          <w:p w:rsidR="00F26CFA" w:rsidRDefault="00F26CFA">
            <w:pPr>
              <w:widowControl/>
              <w:spacing w:line="240" w:lineRule="exact"/>
              <w:jc w:val="center"/>
              <w:rPr>
                <w:rFonts w:ascii="仿宋_GB2312" w:eastAsia="仿宋_GB2312" w:hAnsi="宋体" w:cs="宋体"/>
                <w:kern w:val="0"/>
                <w:szCs w:val="21"/>
              </w:rPr>
            </w:pPr>
            <w:bookmarkStart w:id="0" w:name="_GoBack"/>
            <w:bookmarkEnd w:id="0"/>
          </w:p>
        </w:tc>
        <w:tc>
          <w:tcPr>
            <w:tcW w:w="710"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26CFA" w:rsidTr="002E3587">
        <w:trPr>
          <w:trHeight w:hRule="exact" w:val="567"/>
          <w:jc w:val="center"/>
        </w:trPr>
        <w:tc>
          <w:tcPr>
            <w:tcW w:w="1560" w:type="dxa"/>
            <w:gridSpan w:val="2"/>
            <w:vMerge/>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832"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034"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225"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648"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02" w:type="dxa"/>
            <w:gridSpan w:val="2"/>
            <w:noWrap/>
            <w:vAlign w:val="center"/>
          </w:tcPr>
          <w:p w:rsidR="00F26CFA" w:rsidRDefault="00F26CFA">
            <w:pPr>
              <w:widowControl/>
              <w:spacing w:line="240" w:lineRule="exact"/>
              <w:jc w:val="center"/>
              <w:rPr>
                <w:rFonts w:ascii="仿宋_GB2312" w:eastAsia="仿宋_GB2312" w:hAnsi="宋体" w:cs="宋体"/>
                <w:kern w:val="0"/>
                <w:szCs w:val="21"/>
              </w:rPr>
            </w:pPr>
          </w:p>
        </w:tc>
        <w:tc>
          <w:tcPr>
            <w:tcW w:w="710"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26CFA" w:rsidTr="002E3587">
        <w:trPr>
          <w:trHeight w:hRule="exact" w:val="306"/>
          <w:jc w:val="center"/>
        </w:trPr>
        <w:tc>
          <w:tcPr>
            <w:tcW w:w="1560" w:type="dxa"/>
            <w:gridSpan w:val="2"/>
            <w:vMerge/>
            <w:noWrap/>
            <w:vAlign w:val="center"/>
          </w:tcPr>
          <w:p w:rsidR="00F26CFA" w:rsidRDefault="00F26CFA">
            <w:pPr>
              <w:widowControl/>
              <w:spacing w:line="240" w:lineRule="exact"/>
              <w:jc w:val="center"/>
              <w:rPr>
                <w:rFonts w:ascii="仿宋_GB2312" w:eastAsia="仿宋_GB2312" w:hAnsi="宋体" w:cs="宋体"/>
                <w:kern w:val="0"/>
                <w:szCs w:val="21"/>
              </w:rPr>
            </w:pPr>
          </w:p>
        </w:tc>
        <w:tc>
          <w:tcPr>
            <w:tcW w:w="1832"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034" w:type="dxa"/>
            <w:noWrap/>
            <w:vAlign w:val="center"/>
          </w:tcPr>
          <w:p w:rsidR="00F26CFA" w:rsidRDefault="0013671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225" w:type="dxa"/>
            <w:noWrap/>
            <w:vAlign w:val="center"/>
          </w:tcPr>
          <w:p w:rsidR="00F26CFA" w:rsidRDefault="008A526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127" w:type="dxa"/>
            <w:noWrap/>
            <w:vAlign w:val="center"/>
          </w:tcPr>
          <w:p w:rsidR="00F26CFA" w:rsidRDefault="00677575">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648"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902" w:type="dxa"/>
            <w:gridSpan w:val="2"/>
            <w:noWrap/>
            <w:vAlign w:val="center"/>
          </w:tcPr>
          <w:p w:rsidR="00F26CFA" w:rsidRDefault="00F26CFA">
            <w:pPr>
              <w:widowControl/>
              <w:spacing w:line="240" w:lineRule="exact"/>
              <w:jc w:val="center"/>
              <w:rPr>
                <w:rFonts w:ascii="仿宋_GB2312" w:eastAsia="仿宋_GB2312" w:hAnsi="宋体" w:cs="宋体"/>
                <w:kern w:val="0"/>
                <w:szCs w:val="21"/>
              </w:rPr>
            </w:pPr>
          </w:p>
        </w:tc>
        <w:tc>
          <w:tcPr>
            <w:tcW w:w="710"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26CFA" w:rsidTr="002E3587">
        <w:trPr>
          <w:trHeight w:hRule="exact" w:val="548"/>
          <w:jc w:val="center"/>
        </w:trPr>
        <w:tc>
          <w:tcPr>
            <w:tcW w:w="585" w:type="dxa"/>
            <w:vMerge w:val="restart"/>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5"/>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6"/>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26CFA" w:rsidTr="002E3587">
        <w:trPr>
          <w:trHeight w:hRule="exact" w:val="2397"/>
          <w:jc w:val="center"/>
        </w:trPr>
        <w:tc>
          <w:tcPr>
            <w:tcW w:w="585" w:type="dxa"/>
            <w:vMerge/>
            <w:noWrap/>
            <w:vAlign w:val="center"/>
          </w:tcPr>
          <w:p w:rsidR="00F26CFA" w:rsidRDefault="00F26CFA">
            <w:pPr>
              <w:widowControl/>
              <w:spacing w:line="240" w:lineRule="exact"/>
              <w:jc w:val="center"/>
              <w:rPr>
                <w:rFonts w:ascii="仿宋_GB2312" w:eastAsia="仿宋_GB2312" w:hAnsi="宋体" w:cs="宋体"/>
                <w:kern w:val="0"/>
                <w:szCs w:val="21"/>
              </w:rPr>
            </w:pPr>
          </w:p>
        </w:tc>
        <w:tc>
          <w:tcPr>
            <w:tcW w:w="5066" w:type="dxa"/>
            <w:gridSpan w:val="5"/>
            <w:noWrap/>
            <w:vAlign w:val="center"/>
          </w:tcPr>
          <w:p w:rsidR="00F26CFA" w:rsidRDefault="00677575" w:rsidP="00A46D5A">
            <w:pPr>
              <w:widowControl/>
              <w:spacing w:line="240" w:lineRule="exact"/>
              <w:ind w:firstLineChars="200" w:firstLine="420"/>
              <w:jc w:val="left"/>
              <w:rPr>
                <w:rFonts w:ascii="仿宋_GB2312" w:eastAsia="仿宋_GB2312" w:hAnsi="宋体" w:cs="宋体"/>
                <w:kern w:val="0"/>
                <w:szCs w:val="21"/>
              </w:rPr>
            </w:pPr>
            <w:r w:rsidRPr="00677575">
              <w:rPr>
                <w:rFonts w:ascii="仿宋_GB2312" w:eastAsia="仿宋_GB2312" w:hAnsi="宋体" w:cs="宋体" w:hint="eastAsia"/>
                <w:kern w:val="0"/>
                <w:szCs w:val="21"/>
              </w:rPr>
              <w:t>围绕市委市政府制定的相关政策的落实情况以及首都经济社会发展的重点领域、热点难点，做好宏观经济预警监测工作，通过听取专家意见、现场采集数据等形式在人口调控、京津冀协同发展、文化创意产业发展等方面开展统计跟踪调查。及时提供宏观经济预警，为市委、市政府准确判断经济走势，科学制定决策，推进首都经济社会健康发展提供支撑和依据</w:t>
            </w:r>
            <w:r w:rsidR="00A46D5A">
              <w:rPr>
                <w:rFonts w:ascii="仿宋_GB2312" w:eastAsia="仿宋_GB2312" w:hAnsi="宋体" w:cs="宋体" w:hint="eastAsia"/>
                <w:kern w:val="0"/>
                <w:szCs w:val="21"/>
              </w:rPr>
              <w:t>。</w:t>
            </w:r>
          </w:p>
        </w:tc>
        <w:tc>
          <w:tcPr>
            <w:tcW w:w="3387" w:type="dxa"/>
            <w:gridSpan w:val="6"/>
            <w:noWrap/>
            <w:vAlign w:val="center"/>
          </w:tcPr>
          <w:p w:rsidR="00F26CFA" w:rsidRDefault="00A46D5A" w:rsidP="001749CE">
            <w:pPr>
              <w:widowControl/>
              <w:spacing w:line="240" w:lineRule="exact"/>
              <w:ind w:firstLineChars="200" w:firstLine="420"/>
              <w:jc w:val="left"/>
              <w:rPr>
                <w:rFonts w:ascii="仿宋_GB2312" w:eastAsia="仿宋_GB2312" w:hAnsi="宋体" w:cs="宋体"/>
                <w:kern w:val="0"/>
                <w:szCs w:val="21"/>
              </w:rPr>
            </w:pPr>
            <w:r w:rsidRPr="00A46D5A">
              <w:rPr>
                <w:rFonts w:ascii="仿宋_GB2312" w:eastAsia="仿宋_GB2312" w:hAnsi="宋体" w:cs="宋体" w:hint="eastAsia"/>
                <w:kern w:val="0"/>
                <w:szCs w:val="21"/>
              </w:rPr>
              <w:t>召开</w:t>
            </w:r>
            <w:r w:rsidR="00AD7C02">
              <w:rPr>
                <w:rFonts w:ascii="仿宋_GB2312" w:eastAsia="仿宋_GB2312" w:hAnsi="宋体" w:cs="宋体" w:hint="eastAsia"/>
                <w:kern w:val="0"/>
                <w:szCs w:val="21"/>
              </w:rPr>
              <w:t>工作调查工作培训会、印刷调查相关文件</w:t>
            </w:r>
            <w:r w:rsidRPr="00A46D5A">
              <w:rPr>
                <w:rFonts w:ascii="仿宋_GB2312" w:eastAsia="仿宋_GB2312" w:hAnsi="宋体" w:cs="宋体" w:hint="eastAsia"/>
                <w:kern w:val="0"/>
                <w:szCs w:val="21"/>
              </w:rPr>
              <w:t>，</w:t>
            </w:r>
            <w:r w:rsidR="001749CE">
              <w:rPr>
                <w:rFonts w:ascii="仿宋_GB2312" w:eastAsia="仿宋_GB2312" w:hAnsi="宋体" w:cs="宋体" w:hint="eastAsia"/>
                <w:kern w:val="0"/>
                <w:szCs w:val="21"/>
              </w:rPr>
              <w:t>维护</w:t>
            </w:r>
            <w:r w:rsidR="00AD7C02">
              <w:rPr>
                <w:rFonts w:ascii="仿宋_GB2312" w:eastAsia="仿宋_GB2312" w:hAnsi="宋体" w:cs="宋体" w:hint="eastAsia"/>
                <w:kern w:val="0"/>
                <w:szCs w:val="21"/>
              </w:rPr>
              <w:t>电子交易平台名录库，</w:t>
            </w:r>
            <w:r w:rsidR="001749CE">
              <w:rPr>
                <w:rFonts w:ascii="仿宋_GB2312" w:eastAsia="仿宋_GB2312" w:hAnsi="宋体" w:cs="宋体" w:hint="eastAsia"/>
                <w:kern w:val="0"/>
                <w:szCs w:val="21"/>
              </w:rPr>
              <w:t>开展生态总值核算专家咨询，</w:t>
            </w:r>
            <w:r w:rsidRPr="00A46D5A">
              <w:rPr>
                <w:rFonts w:ascii="仿宋_GB2312" w:eastAsia="仿宋_GB2312" w:hAnsi="宋体" w:cs="宋体" w:hint="eastAsia"/>
                <w:kern w:val="0"/>
                <w:szCs w:val="21"/>
              </w:rPr>
              <w:t>为市委、市政府准确判断经济走势，科学制定决策，推进首都经济社会健康发展提供支撑和依据。</w:t>
            </w:r>
          </w:p>
        </w:tc>
      </w:tr>
      <w:tr w:rsidR="00F26CFA" w:rsidTr="002E3587">
        <w:trPr>
          <w:trHeight w:hRule="exact" w:val="960"/>
          <w:jc w:val="center"/>
        </w:trPr>
        <w:tc>
          <w:tcPr>
            <w:tcW w:w="585" w:type="dxa"/>
            <w:vMerge w:val="restart"/>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933"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933"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225"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190"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85"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85"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027" w:type="dxa"/>
            <w:gridSpan w:val="2"/>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F26CFA" w:rsidTr="002E3587">
        <w:trPr>
          <w:trHeight w:hRule="exact" w:val="1611"/>
          <w:jc w:val="center"/>
        </w:trPr>
        <w:tc>
          <w:tcPr>
            <w:tcW w:w="585" w:type="dxa"/>
            <w:vMerge/>
            <w:noWrap/>
            <w:vAlign w:val="center"/>
          </w:tcPr>
          <w:p w:rsidR="00F26CFA" w:rsidRDefault="00F26CFA">
            <w:pPr>
              <w:widowControl/>
              <w:spacing w:line="240" w:lineRule="exact"/>
              <w:jc w:val="center"/>
              <w:rPr>
                <w:rFonts w:ascii="仿宋_GB2312" w:eastAsia="仿宋_GB2312" w:hAnsi="宋体" w:cs="宋体"/>
                <w:kern w:val="0"/>
                <w:szCs w:val="21"/>
              </w:rPr>
            </w:pPr>
          </w:p>
        </w:tc>
        <w:tc>
          <w:tcPr>
            <w:tcW w:w="975" w:type="dxa"/>
            <w:vMerge w:val="restart"/>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933"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933" w:type="dxa"/>
            <w:gridSpan w:val="2"/>
            <w:noWrap/>
            <w:vAlign w:val="center"/>
          </w:tcPr>
          <w:p w:rsidR="00F26CFA" w:rsidRDefault="005C5324" w:rsidP="00677575">
            <w:pPr>
              <w:widowControl/>
              <w:spacing w:line="240" w:lineRule="exact"/>
              <w:jc w:val="left"/>
              <w:rPr>
                <w:rFonts w:ascii="仿宋_GB2312" w:eastAsia="仿宋_GB2312" w:hAnsi="宋体" w:cs="宋体"/>
                <w:color w:val="000000"/>
                <w:kern w:val="0"/>
                <w:szCs w:val="21"/>
              </w:rPr>
            </w:pPr>
            <w:r w:rsidRPr="005C5324">
              <w:rPr>
                <w:rFonts w:ascii="仿宋_GB2312" w:eastAsia="仿宋_GB2312" w:hAnsi="宋体" w:cs="宋体" w:hint="eastAsia"/>
                <w:color w:val="000000"/>
                <w:kern w:val="0"/>
                <w:szCs w:val="21"/>
              </w:rPr>
              <w:t>培训（会议）天数</w:t>
            </w:r>
            <w:r w:rsidR="00677575">
              <w:rPr>
                <w:rFonts w:ascii="仿宋_GB2312" w:eastAsia="仿宋_GB2312" w:hAnsi="宋体" w:cs="宋体" w:hint="eastAsia"/>
                <w:color w:val="000000"/>
                <w:kern w:val="0"/>
                <w:szCs w:val="21"/>
              </w:rPr>
              <w:t>。</w:t>
            </w:r>
          </w:p>
        </w:tc>
        <w:tc>
          <w:tcPr>
            <w:tcW w:w="1225" w:type="dxa"/>
            <w:noWrap/>
            <w:vAlign w:val="center"/>
          </w:tcPr>
          <w:p w:rsidR="00F26CFA" w:rsidRDefault="005C5324" w:rsidP="00795A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大于等于7</w:t>
            </w:r>
            <w:r w:rsidR="00795A00">
              <w:rPr>
                <w:rFonts w:ascii="仿宋_GB2312" w:eastAsia="仿宋_GB2312" w:hAnsi="宋体" w:cs="宋体" w:hint="eastAsia"/>
                <w:kern w:val="0"/>
                <w:szCs w:val="21"/>
              </w:rPr>
              <w:t>天</w:t>
            </w:r>
          </w:p>
        </w:tc>
        <w:tc>
          <w:tcPr>
            <w:tcW w:w="1190" w:type="dxa"/>
            <w:gridSpan w:val="2"/>
            <w:noWrap/>
            <w:vAlign w:val="center"/>
          </w:tcPr>
          <w:p w:rsidR="00F26CFA" w:rsidRDefault="005C5324" w:rsidP="00795A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sidR="00795A00">
              <w:rPr>
                <w:rFonts w:ascii="仿宋_GB2312" w:eastAsia="仿宋_GB2312" w:hAnsi="宋体" w:cs="宋体" w:hint="eastAsia"/>
                <w:kern w:val="0"/>
                <w:szCs w:val="21"/>
              </w:rPr>
              <w:t>天</w:t>
            </w:r>
          </w:p>
        </w:tc>
        <w:tc>
          <w:tcPr>
            <w:tcW w:w="585" w:type="dxa"/>
            <w:noWrap/>
            <w:vAlign w:val="center"/>
          </w:tcPr>
          <w:p w:rsidR="00F26CFA" w:rsidRDefault="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85"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027" w:type="dxa"/>
            <w:gridSpan w:val="2"/>
            <w:noWrap/>
            <w:vAlign w:val="center"/>
          </w:tcPr>
          <w:p w:rsidR="00F26CFA" w:rsidRPr="00795A00" w:rsidRDefault="002E3587" w:rsidP="00795A00">
            <w:pPr>
              <w:widowControl/>
              <w:spacing w:line="240" w:lineRule="exact"/>
              <w:jc w:val="center"/>
              <w:rPr>
                <w:rFonts w:ascii="仿宋_GB2312" w:eastAsia="仿宋_GB2312" w:hAnsi="宋体" w:cs="宋体"/>
                <w:kern w:val="0"/>
                <w:sz w:val="15"/>
                <w:szCs w:val="15"/>
              </w:rPr>
            </w:pPr>
            <w:r w:rsidRPr="00795A00">
              <w:rPr>
                <w:rFonts w:ascii="仿宋_GB2312" w:eastAsia="仿宋_GB2312" w:hAnsi="宋体" w:cs="宋体" w:hint="eastAsia"/>
                <w:kern w:val="0"/>
                <w:sz w:val="15"/>
                <w:szCs w:val="15"/>
              </w:rPr>
              <w:t>主要由于疫情影响无法组织培训工作</w:t>
            </w:r>
            <w:r w:rsidR="00795A00" w:rsidRPr="00795A00">
              <w:rPr>
                <w:rFonts w:ascii="仿宋_GB2312" w:eastAsia="仿宋_GB2312" w:hAnsi="宋体" w:cs="宋体" w:hint="eastAsia"/>
                <w:kern w:val="0"/>
                <w:sz w:val="15"/>
                <w:szCs w:val="15"/>
              </w:rPr>
              <w:t>，预算也在年中全部上交。</w:t>
            </w:r>
          </w:p>
        </w:tc>
      </w:tr>
      <w:tr w:rsidR="00F4751F" w:rsidTr="002E3587">
        <w:trPr>
          <w:trHeight w:hRule="exact" w:val="1420"/>
          <w:jc w:val="center"/>
        </w:trPr>
        <w:tc>
          <w:tcPr>
            <w:tcW w:w="585" w:type="dxa"/>
            <w:vMerge/>
            <w:noWrap/>
            <w:vAlign w:val="center"/>
          </w:tcPr>
          <w:p w:rsidR="00F4751F" w:rsidRDefault="00F4751F">
            <w:pPr>
              <w:widowControl/>
              <w:spacing w:line="240" w:lineRule="exact"/>
              <w:jc w:val="center"/>
              <w:rPr>
                <w:rFonts w:ascii="仿宋_GB2312" w:eastAsia="仿宋_GB2312" w:hAnsi="宋体" w:cs="宋体"/>
                <w:kern w:val="0"/>
                <w:szCs w:val="21"/>
              </w:rPr>
            </w:pPr>
          </w:p>
        </w:tc>
        <w:tc>
          <w:tcPr>
            <w:tcW w:w="975" w:type="dxa"/>
            <w:vMerge/>
            <w:noWrap/>
            <w:vAlign w:val="center"/>
          </w:tcPr>
          <w:p w:rsidR="00F4751F" w:rsidRDefault="00F4751F">
            <w:pPr>
              <w:widowControl/>
              <w:spacing w:line="240" w:lineRule="exact"/>
              <w:jc w:val="center"/>
              <w:rPr>
                <w:rFonts w:ascii="仿宋_GB2312" w:eastAsia="仿宋_GB2312" w:hAnsi="宋体" w:cs="宋体"/>
                <w:kern w:val="0"/>
                <w:szCs w:val="21"/>
              </w:rPr>
            </w:pPr>
          </w:p>
        </w:tc>
        <w:tc>
          <w:tcPr>
            <w:tcW w:w="933" w:type="dxa"/>
            <w:noWrap/>
            <w:vAlign w:val="center"/>
          </w:tcPr>
          <w:p w:rsidR="00F4751F" w:rsidRDefault="00F4751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933" w:type="dxa"/>
            <w:gridSpan w:val="2"/>
            <w:noWrap/>
            <w:vAlign w:val="center"/>
          </w:tcPr>
          <w:p w:rsidR="00F4751F" w:rsidRPr="00677575" w:rsidRDefault="00F4751F">
            <w:pPr>
              <w:widowControl/>
              <w:spacing w:line="240" w:lineRule="exact"/>
              <w:jc w:val="left"/>
              <w:rPr>
                <w:rFonts w:ascii="仿宋_GB2312" w:eastAsia="仿宋_GB2312" w:hAnsi="宋体" w:cs="宋体"/>
                <w:color w:val="000000"/>
                <w:kern w:val="0"/>
                <w:szCs w:val="21"/>
              </w:rPr>
            </w:pPr>
            <w:r w:rsidRPr="00F4751F">
              <w:rPr>
                <w:rFonts w:ascii="仿宋_GB2312" w:eastAsia="仿宋_GB2312" w:hAnsi="宋体" w:cs="宋体" w:hint="eastAsia"/>
                <w:color w:val="000000"/>
                <w:kern w:val="0"/>
                <w:szCs w:val="21"/>
              </w:rPr>
              <w:t>总体成本</w:t>
            </w:r>
            <w:r>
              <w:rPr>
                <w:rFonts w:ascii="仿宋_GB2312" w:eastAsia="仿宋_GB2312" w:hAnsi="宋体" w:cs="宋体" w:hint="eastAsia"/>
                <w:color w:val="000000"/>
                <w:kern w:val="0"/>
                <w:szCs w:val="21"/>
              </w:rPr>
              <w:t>小于</w:t>
            </w:r>
            <w:r w:rsidR="005C5324" w:rsidRPr="005C5324">
              <w:rPr>
                <w:rFonts w:ascii="仿宋_GB2312" w:eastAsia="仿宋_GB2312" w:hAnsi="宋体" w:cs="宋体"/>
                <w:color w:val="000000"/>
                <w:kern w:val="0"/>
                <w:szCs w:val="21"/>
              </w:rPr>
              <w:t>113.056</w:t>
            </w:r>
            <w:r>
              <w:rPr>
                <w:rFonts w:ascii="仿宋_GB2312" w:eastAsia="仿宋_GB2312" w:hAnsi="宋体" w:cs="宋体" w:hint="eastAsia"/>
                <w:color w:val="000000"/>
                <w:kern w:val="0"/>
                <w:szCs w:val="21"/>
              </w:rPr>
              <w:t>万元</w:t>
            </w:r>
          </w:p>
        </w:tc>
        <w:tc>
          <w:tcPr>
            <w:tcW w:w="1225" w:type="dxa"/>
            <w:noWrap/>
            <w:vAlign w:val="center"/>
          </w:tcPr>
          <w:p w:rsidR="00F4751F" w:rsidRDefault="00F4751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小于</w:t>
            </w:r>
            <w:r w:rsidR="005C5324" w:rsidRPr="005C5324">
              <w:rPr>
                <w:rFonts w:ascii="仿宋_GB2312" w:eastAsia="仿宋_GB2312" w:hAnsi="宋体" w:cs="宋体"/>
                <w:kern w:val="0"/>
                <w:szCs w:val="21"/>
              </w:rPr>
              <w:t>113.056</w:t>
            </w:r>
            <w:r>
              <w:rPr>
                <w:rFonts w:ascii="仿宋_GB2312" w:eastAsia="仿宋_GB2312" w:hAnsi="宋体" w:cs="宋体" w:hint="eastAsia"/>
                <w:kern w:val="0"/>
                <w:szCs w:val="21"/>
              </w:rPr>
              <w:t>万元</w:t>
            </w:r>
          </w:p>
        </w:tc>
        <w:tc>
          <w:tcPr>
            <w:tcW w:w="1190" w:type="dxa"/>
            <w:gridSpan w:val="2"/>
            <w:noWrap/>
            <w:vAlign w:val="center"/>
          </w:tcPr>
          <w:p w:rsidR="00F4751F" w:rsidRDefault="005C532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20.8062</w:t>
            </w:r>
          </w:p>
        </w:tc>
        <w:tc>
          <w:tcPr>
            <w:tcW w:w="585" w:type="dxa"/>
            <w:noWrap/>
            <w:vAlign w:val="center"/>
          </w:tcPr>
          <w:p w:rsidR="00F4751F" w:rsidRDefault="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85" w:type="dxa"/>
            <w:noWrap/>
            <w:vAlign w:val="center"/>
          </w:tcPr>
          <w:p w:rsidR="00F4751F" w:rsidRDefault="005C532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027" w:type="dxa"/>
            <w:gridSpan w:val="2"/>
            <w:noWrap/>
            <w:vAlign w:val="center"/>
          </w:tcPr>
          <w:p w:rsidR="00F4751F" w:rsidRDefault="002E3587">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受疫情影响，偏差较大。</w:t>
            </w:r>
          </w:p>
        </w:tc>
      </w:tr>
      <w:tr w:rsidR="004B6027" w:rsidTr="0068606B">
        <w:trPr>
          <w:trHeight w:hRule="exact" w:val="1583"/>
          <w:jc w:val="center"/>
        </w:trPr>
        <w:tc>
          <w:tcPr>
            <w:tcW w:w="585" w:type="dxa"/>
            <w:vMerge/>
            <w:noWrap/>
            <w:vAlign w:val="center"/>
          </w:tcPr>
          <w:p w:rsidR="004B6027" w:rsidRDefault="004B6027">
            <w:pPr>
              <w:widowControl/>
              <w:spacing w:line="240" w:lineRule="exact"/>
              <w:jc w:val="center"/>
              <w:rPr>
                <w:rFonts w:ascii="仿宋_GB2312" w:eastAsia="仿宋_GB2312" w:hAnsi="宋体" w:cs="宋体"/>
                <w:kern w:val="0"/>
                <w:szCs w:val="21"/>
              </w:rPr>
            </w:pPr>
          </w:p>
        </w:tc>
        <w:tc>
          <w:tcPr>
            <w:tcW w:w="975" w:type="dxa"/>
            <w:vMerge/>
            <w:noWrap/>
            <w:vAlign w:val="center"/>
          </w:tcPr>
          <w:p w:rsidR="004B6027" w:rsidRDefault="004B6027">
            <w:pPr>
              <w:widowControl/>
              <w:spacing w:line="240" w:lineRule="exact"/>
              <w:jc w:val="center"/>
              <w:rPr>
                <w:rFonts w:ascii="仿宋_GB2312" w:eastAsia="仿宋_GB2312" w:hAnsi="宋体" w:cs="宋体"/>
                <w:kern w:val="0"/>
                <w:szCs w:val="21"/>
              </w:rPr>
            </w:pPr>
          </w:p>
        </w:tc>
        <w:tc>
          <w:tcPr>
            <w:tcW w:w="933" w:type="dxa"/>
            <w:noWrap/>
            <w:vAlign w:val="center"/>
          </w:tcPr>
          <w:p w:rsidR="004B6027" w:rsidRDefault="004B6027">
            <w:pPr>
              <w:widowControl/>
              <w:spacing w:line="240" w:lineRule="exact"/>
              <w:jc w:val="center"/>
              <w:rPr>
                <w:rFonts w:ascii="仿宋_GB2312" w:eastAsia="仿宋_GB2312" w:hAnsi="宋体" w:cs="宋体"/>
                <w:kern w:val="0"/>
                <w:szCs w:val="21"/>
              </w:rPr>
            </w:pPr>
            <w:r w:rsidRPr="004B6027">
              <w:rPr>
                <w:rFonts w:ascii="仿宋_GB2312" w:eastAsia="仿宋_GB2312" w:hAnsi="宋体" w:cs="宋体" w:hint="eastAsia"/>
                <w:kern w:val="0"/>
                <w:szCs w:val="21"/>
              </w:rPr>
              <w:t>时效指标</w:t>
            </w:r>
          </w:p>
        </w:tc>
        <w:tc>
          <w:tcPr>
            <w:tcW w:w="1933" w:type="dxa"/>
            <w:gridSpan w:val="2"/>
            <w:noWrap/>
            <w:vAlign w:val="center"/>
          </w:tcPr>
          <w:p w:rsidR="004B6027" w:rsidRPr="00677575" w:rsidRDefault="00CA2EF9">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培训进度</w:t>
            </w:r>
          </w:p>
        </w:tc>
        <w:tc>
          <w:tcPr>
            <w:tcW w:w="1225" w:type="dxa"/>
            <w:noWrap/>
            <w:vAlign w:val="center"/>
          </w:tcPr>
          <w:p w:rsidR="004B6027"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按计划完成</w:t>
            </w:r>
          </w:p>
        </w:tc>
        <w:tc>
          <w:tcPr>
            <w:tcW w:w="1190" w:type="dxa"/>
            <w:gridSpan w:val="2"/>
            <w:noWrap/>
            <w:vAlign w:val="center"/>
          </w:tcPr>
          <w:p w:rsidR="004B6027"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按计划完成</w:t>
            </w:r>
          </w:p>
        </w:tc>
        <w:tc>
          <w:tcPr>
            <w:tcW w:w="585" w:type="dxa"/>
            <w:noWrap/>
            <w:vAlign w:val="center"/>
          </w:tcPr>
          <w:p w:rsidR="004B6027"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85" w:type="dxa"/>
            <w:noWrap/>
            <w:vAlign w:val="center"/>
          </w:tcPr>
          <w:p w:rsidR="004B6027"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027" w:type="dxa"/>
            <w:gridSpan w:val="2"/>
            <w:noWrap/>
            <w:vAlign w:val="center"/>
          </w:tcPr>
          <w:p w:rsidR="004B6027" w:rsidRDefault="004B6027">
            <w:pPr>
              <w:widowControl/>
              <w:spacing w:line="240" w:lineRule="exact"/>
              <w:rPr>
                <w:rFonts w:ascii="仿宋_GB2312" w:eastAsia="仿宋_GB2312" w:hAnsi="宋体" w:cs="宋体"/>
                <w:kern w:val="0"/>
                <w:szCs w:val="21"/>
              </w:rPr>
            </w:pPr>
          </w:p>
        </w:tc>
      </w:tr>
      <w:tr w:rsidR="00F26CFA" w:rsidTr="0068606B">
        <w:trPr>
          <w:trHeight w:hRule="exact" w:val="1570"/>
          <w:jc w:val="center"/>
        </w:trPr>
        <w:tc>
          <w:tcPr>
            <w:tcW w:w="585" w:type="dxa"/>
            <w:vMerge/>
            <w:noWrap/>
            <w:vAlign w:val="center"/>
          </w:tcPr>
          <w:p w:rsidR="00F26CFA" w:rsidRDefault="00F26CFA">
            <w:pPr>
              <w:widowControl/>
              <w:spacing w:line="240" w:lineRule="exact"/>
              <w:jc w:val="center"/>
              <w:rPr>
                <w:rFonts w:ascii="仿宋_GB2312" w:eastAsia="仿宋_GB2312" w:hAnsi="宋体" w:cs="宋体"/>
                <w:kern w:val="0"/>
                <w:szCs w:val="21"/>
              </w:rPr>
            </w:pPr>
          </w:p>
        </w:tc>
        <w:tc>
          <w:tcPr>
            <w:tcW w:w="975" w:type="dxa"/>
            <w:vMerge/>
            <w:noWrap/>
            <w:vAlign w:val="center"/>
          </w:tcPr>
          <w:p w:rsidR="00F26CFA" w:rsidRDefault="00F26CFA">
            <w:pPr>
              <w:widowControl/>
              <w:spacing w:line="240" w:lineRule="exact"/>
              <w:jc w:val="center"/>
              <w:rPr>
                <w:rFonts w:ascii="仿宋_GB2312" w:eastAsia="仿宋_GB2312" w:hAnsi="宋体" w:cs="宋体"/>
                <w:kern w:val="0"/>
                <w:szCs w:val="21"/>
              </w:rPr>
            </w:pPr>
          </w:p>
        </w:tc>
        <w:tc>
          <w:tcPr>
            <w:tcW w:w="933"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933" w:type="dxa"/>
            <w:gridSpan w:val="2"/>
            <w:noWrap/>
            <w:vAlign w:val="center"/>
          </w:tcPr>
          <w:p w:rsidR="00F26CFA" w:rsidRDefault="00677575">
            <w:pPr>
              <w:widowControl/>
              <w:spacing w:line="240" w:lineRule="exact"/>
              <w:jc w:val="left"/>
              <w:rPr>
                <w:rFonts w:ascii="仿宋_GB2312" w:eastAsia="仿宋_GB2312" w:hAnsi="宋体" w:cs="宋体"/>
                <w:color w:val="000000"/>
                <w:kern w:val="0"/>
                <w:szCs w:val="21"/>
              </w:rPr>
            </w:pPr>
            <w:r w:rsidRPr="00677575">
              <w:rPr>
                <w:rFonts w:ascii="仿宋_GB2312" w:eastAsia="仿宋_GB2312" w:hAnsi="宋体" w:cs="宋体" w:hint="eastAsia"/>
                <w:color w:val="000000"/>
                <w:kern w:val="0"/>
                <w:szCs w:val="21"/>
              </w:rPr>
              <w:t>印刷调查手册、制度等质量符合标准。</w:t>
            </w:r>
          </w:p>
        </w:tc>
        <w:tc>
          <w:tcPr>
            <w:tcW w:w="1225" w:type="dxa"/>
            <w:noWrap/>
            <w:vAlign w:val="center"/>
          </w:tcPr>
          <w:p w:rsidR="00F26CFA" w:rsidRDefault="00FB527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优良中差</w:t>
            </w:r>
          </w:p>
        </w:tc>
        <w:tc>
          <w:tcPr>
            <w:tcW w:w="1190" w:type="dxa"/>
            <w:gridSpan w:val="2"/>
            <w:noWrap/>
            <w:vAlign w:val="center"/>
          </w:tcPr>
          <w:p w:rsidR="00F26CFA"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85" w:type="dxa"/>
            <w:noWrap/>
            <w:vAlign w:val="center"/>
          </w:tcPr>
          <w:p w:rsidR="00F26CFA"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85" w:type="dxa"/>
            <w:noWrap/>
            <w:vAlign w:val="center"/>
          </w:tcPr>
          <w:p w:rsidR="00F26CFA"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027" w:type="dxa"/>
            <w:gridSpan w:val="2"/>
            <w:noWrap/>
            <w:vAlign w:val="center"/>
          </w:tcPr>
          <w:p w:rsidR="00F26CFA" w:rsidRDefault="00F26CFA">
            <w:pPr>
              <w:widowControl/>
              <w:spacing w:line="240" w:lineRule="exact"/>
              <w:rPr>
                <w:rFonts w:ascii="仿宋_GB2312" w:eastAsia="仿宋_GB2312" w:hAnsi="宋体" w:cs="宋体"/>
                <w:kern w:val="0"/>
                <w:szCs w:val="21"/>
              </w:rPr>
            </w:pPr>
          </w:p>
        </w:tc>
      </w:tr>
      <w:tr w:rsidR="004B6027" w:rsidTr="0068606B">
        <w:trPr>
          <w:trHeight w:hRule="exact" w:val="1846"/>
          <w:jc w:val="center"/>
        </w:trPr>
        <w:tc>
          <w:tcPr>
            <w:tcW w:w="585" w:type="dxa"/>
            <w:vMerge/>
            <w:noWrap/>
            <w:vAlign w:val="center"/>
          </w:tcPr>
          <w:p w:rsidR="004B6027" w:rsidRDefault="004B6027">
            <w:pPr>
              <w:widowControl/>
              <w:spacing w:line="240" w:lineRule="exact"/>
              <w:jc w:val="center"/>
              <w:rPr>
                <w:rFonts w:ascii="仿宋_GB2312" w:eastAsia="仿宋_GB2312" w:hAnsi="宋体" w:cs="宋体"/>
                <w:kern w:val="0"/>
                <w:szCs w:val="21"/>
              </w:rPr>
            </w:pPr>
          </w:p>
        </w:tc>
        <w:tc>
          <w:tcPr>
            <w:tcW w:w="975" w:type="dxa"/>
            <w:vMerge w:val="restart"/>
            <w:noWrap/>
            <w:vAlign w:val="center"/>
          </w:tcPr>
          <w:p w:rsidR="004B6027" w:rsidRDefault="004B6027">
            <w:pPr>
              <w:widowControl/>
              <w:spacing w:line="240" w:lineRule="exact"/>
              <w:jc w:val="center"/>
              <w:rPr>
                <w:rFonts w:ascii="仿宋_GB2312" w:eastAsia="仿宋_GB2312" w:hAnsi="宋体" w:cs="宋体"/>
                <w:kern w:val="0"/>
                <w:szCs w:val="21"/>
              </w:rPr>
            </w:pPr>
            <w:r w:rsidRPr="002E3587">
              <w:rPr>
                <w:rFonts w:ascii="仿宋_GB2312" w:eastAsia="仿宋_GB2312" w:hAnsi="宋体" w:cs="宋体" w:hint="eastAsia"/>
                <w:kern w:val="0"/>
                <w:szCs w:val="21"/>
              </w:rPr>
              <w:t>效益指标</w:t>
            </w:r>
          </w:p>
          <w:p w:rsidR="004B6027" w:rsidRPr="004B6027" w:rsidRDefault="004B6027" w:rsidP="004B6027">
            <w:pPr>
              <w:widowControl/>
              <w:spacing w:line="240" w:lineRule="exact"/>
              <w:jc w:val="center"/>
              <w:rPr>
                <w:rFonts w:ascii="仿宋_GB2312" w:eastAsia="仿宋_GB2312" w:hAnsi="宋体" w:cs="宋体"/>
                <w:kern w:val="0"/>
                <w:szCs w:val="21"/>
              </w:rPr>
            </w:pPr>
            <w:r w:rsidRPr="004B6027">
              <w:rPr>
                <w:rFonts w:ascii="仿宋_GB2312" w:eastAsia="仿宋_GB2312" w:hAnsi="宋体" w:cs="宋体"/>
                <w:kern w:val="0"/>
                <w:szCs w:val="21"/>
              </w:rPr>
              <w:t>满意度指标</w:t>
            </w:r>
          </w:p>
          <w:p w:rsidR="004B6027" w:rsidRDefault="004B6027" w:rsidP="00F16A27">
            <w:pPr>
              <w:spacing w:line="240" w:lineRule="exact"/>
              <w:jc w:val="center"/>
              <w:rPr>
                <w:rFonts w:ascii="仿宋_GB2312" w:eastAsia="仿宋_GB2312" w:hAnsi="宋体" w:cs="宋体"/>
                <w:kern w:val="0"/>
                <w:szCs w:val="21"/>
              </w:rPr>
            </w:pPr>
          </w:p>
        </w:tc>
        <w:tc>
          <w:tcPr>
            <w:tcW w:w="933" w:type="dxa"/>
            <w:noWrap/>
            <w:vAlign w:val="center"/>
          </w:tcPr>
          <w:p w:rsidR="004B6027" w:rsidRDefault="004B6027">
            <w:pPr>
              <w:widowControl/>
              <w:spacing w:line="240" w:lineRule="exact"/>
              <w:jc w:val="center"/>
              <w:rPr>
                <w:rFonts w:ascii="仿宋_GB2312" w:eastAsia="仿宋_GB2312" w:hAnsi="宋体" w:cs="宋体"/>
                <w:kern w:val="0"/>
                <w:szCs w:val="21"/>
              </w:rPr>
            </w:pPr>
            <w:r w:rsidRPr="002E3587">
              <w:rPr>
                <w:rFonts w:ascii="仿宋_GB2312" w:eastAsia="仿宋_GB2312" w:hAnsi="宋体" w:cs="宋体" w:hint="eastAsia"/>
                <w:kern w:val="0"/>
                <w:szCs w:val="21"/>
              </w:rPr>
              <w:t>可持续影响指标</w:t>
            </w:r>
          </w:p>
        </w:tc>
        <w:tc>
          <w:tcPr>
            <w:tcW w:w="1933" w:type="dxa"/>
            <w:gridSpan w:val="2"/>
            <w:noWrap/>
            <w:vAlign w:val="center"/>
          </w:tcPr>
          <w:p w:rsidR="004B6027" w:rsidRDefault="004B6027">
            <w:pPr>
              <w:widowControl/>
              <w:spacing w:line="240" w:lineRule="exact"/>
              <w:jc w:val="left"/>
              <w:rPr>
                <w:rFonts w:ascii="仿宋_GB2312" w:eastAsia="仿宋_GB2312" w:hAnsi="宋体" w:cs="宋体"/>
                <w:color w:val="000000"/>
                <w:kern w:val="0"/>
                <w:szCs w:val="21"/>
              </w:rPr>
            </w:pPr>
            <w:r w:rsidRPr="002E3587">
              <w:rPr>
                <w:rFonts w:ascii="仿宋_GB2312" w:eastAsia="仿宋_GB2312" w:hAnsi="宋体" w:cs="宋体" w:hint="eastAsia"/>
                <w:color w:val="000000"/>
                <w:kern w:val="0"/>
                <w:szCs w:val="21"/>
              </w:rPr>
              <w:t>培训对统计系统发展的正面影响</w:t>
            </w:r>
          </w:p>
        </w:tc>
        <w:tc>
          <w:tcPr>
            <w:tcW w:w="1225" w:type="dxa"/>
            <w:noWrap/>
            <w:vAlign w:val="center"/>
          </w:tcPr>
          <w:p w:rsidR="004B6027" w:rsidRDefault="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优良中差</w:t>
            </w:r>
          </w:p>
        </w:tc>
        <w:tc>
          <w:tcPr>
            <w:tcW w:w="1190" w:type="dxa"/>
            <w:gridSpan w:val="2"/>
            <w:noWrap/>
            <w:vAlign w:val="center"/>
          </w:tcPr>
          <w:p w:rsidR="004B6027" w:rsidRDefault="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85" w:type="dxa"/>
            <w:noWrap/>
            <w:vAlign w:val="center"/>
          </w:tcPr>
          <w:p w:rsidR="004B6027" w:rsidRDefault="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85" w:type="dxa"/>
            <w:noWrap/>
            <w:vAlign w:val="center"/>
          </w:tcPr>
          <w:p w:rsidR="004B6027"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027" w:type="dxa"/>
            <w:gridSpan w:val="2"/>
            <w:noWrap/>
            <w:vAlign w:val="center"/>
          </w:tcPr>
          <w:p w:rsidR="004B6027" w:rsidRDefault="004B6027">
            <w:pPr>
              <w:widowControl/>
              <w:spacing w:line="240" w:lineRule="exact"/>
              <w:rPr>
                <w:rFonts w:ascii="仿宋_GB2312" w:eastAsia="仿宋_GB2312" w:hAnsi="宋体" w:cs="宋体"/>
                <w:kern w:val="0"/>
                <w:szCs w:val="21"/>
              </w:rPr>
            </w:pPr>
          </w:p>
        </w:tc>
      </w:tr>
      <w:tr w:rsidR="004B6027" w:rsidTr="0068606B">
        <w:trPr>
          <w:trHeight w:hRule="exact" w:val="1801"/>
          <w:jc w:val="center"/>
        </w:trPr>
        <w:tc>
          <w:tcPr>
            <w:tcW w:w="585" w:type="dxa"/>
            <w:vMerge/>
            <w:noWrap/>
            <w:vAlign w:val="center"/>
          </w:tcPr>
          <w:p w:rsidR="004B6027" w:rsidRDefault="004B6027">
            <w:pPr>
              <w:widowControl/>
              <w:spacing w:line="240" w:lineRule="exact"/>
              <w:jc w:val="center"/>
              <w:rPr>
                <w:rFonts w:ascii="仿宋_GB2312" w:eastAsia="仿宋_GB2312" w:hAnsi="宋体" w:cs="宋体"/>
                <w:kern w:val="0"/>
                <w:szCs w:val="21"/>
              </w:rPr>
            </w:pPr>
          </w:p>
        </w:tc>
        <w:tc>
          <w:tcPr>
            <w:tcW w:w="975" w:type="dxa"/>
            <w:vMerge/>
            <w:noWrap/>
            <w:vAlign w:val="center"/>
          </w:tcPr>
          <w:p w:rsidR="004B6027" w:rsidRDefault="004B6027">
            <w:pPr>
              <w:widowControl/>
              <w:spacing w:line="240" w:lineRule="exact"/>
              <w:jc w:val="center"/>
              <w:rPr>
                <w:rFonts w:ascii="仿宋_GB2312" w:eastAsia="仿宋_GB2312" w:hAnsi="宋体" w:cs="宋体"/>
                <w:kern w:val="0"/>
                <w:szCs w:val="21"/>
              </w:rPr>
            </w:pPr>
          </w:p>
        </w:tc>
        <w:tc>
          <w:tcPr>
            <w:tcW w:w="933" w:type="dxa"/>
            <w:noWrap/>
            <w:vAlign w:val="center"/>
          </w:tcPr>
          <w:p w:rsidR="004B6027" w:rsidRDefault="004B6027" w:rsidP="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4B6027" w:rsidRDefault="004B6027" w:rsidP="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933" w:type="dxa"/>
            <w:gridSpan w:val="2"/>
            <w:noWrap/>
            <w:vAlign w:val="center"/>
          </w:tcPr>
          <w:p w:rsidR="004B6027" w:rsidRDefault="004B6027">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政策跟踪调查是否对政府制定政策有积极意义。</w:t>
            </w:r>
          </w:p>
        </w:tc>
        <w:tc>
          <w:tcPr>
            <w:tcW w:w="1225" w:type="dxa"/>
            <w:noWrap/>
            <w:vAlign w:val="center"/>
          </w:tcPr>
          <w:p w:rsidR="004B6027" w:rsidRDefault="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优良中差</w:t>
            </w:r>
          </w:p>
        </w:tc>
        <w:tc>
          <w:tcPr>
            <w:tcW w:w="1190" w:type="dxa"/>
            <w:gridSpan w:val="2"/>
            <w:noWrap/>
            <w:vAlign w:val="center"/>
          </w:tcPr>
          <w:p w:rsidR="004B6027" w:rsidRDefault="00B816B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优</w:t>
            </w:r>
          </w:p>
        </w:tc>
        <w:tc>
          <w:tcPr>
            <w:tcW w:w="585" w:type="dxa"/>
            <w:noWrap/>
            <w:vAlign w:val="center"/>
          </w:tcPr>
          <w:p w:rsidR="004B6027" w:rsidRDefault="004B602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85" w:type="dxa"/>
            <w:noWrap/>
            <w:vAlign w:val="center"/>
          </w:tcPr>
          <w:p w:rsidR="004B6027" w:rsidRDefault="00CA2EF9">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19</w:t>
            </w:r>
          </w:p>
        </w:tc>
        <w:tc>
          <w:tcPr>
            <w:tcW w:w="1027" w:type="dxa"/>
            <w:gridSpan w:val="2"/>
            <w:noWrap/>
            <w:vAlign w:val="center"/>
          </w:tcPr>
          <w:p w:rsidR="004B6027" w:rsidRDefault="004B6027">
            <w:pPr>
              <w:widowControl/>
              <w:spacing w:line="240" w:lineRule="exact"/>
              <w:rPr>
                <w:rFonts w:ascii="仿宋_GB2312" w:eastAsia="仿宋_GB2312" w:hAnsi="宋体" w:cs="宋体"/>
                <w:kern w:val="0"/>
                <w:szCs w:val="21"/>
              </w:rPr>
            </w:pPr>
          </w:p>
        </w:tc>
      </w:tr>
      <w:tr w:rsidR="00F26CFA" w:rsidTr="002E3587">
        <w:trPr>
          <w:trHeight w:hRule="exact" w:val="477"/>
          <w:jc w:val="center"/>
        </w:trPr>
        <w:tc>
          <w:tcPr>
            <w:tcW w:w="6841" w:type="dxa"/>
            <w:gridSpan w:val="8"/>
            <w:noWrap/>
            <w:vAlign w:val="center"/>
          </w:tcPr>
          <w:p w:rsidR="00F26CFA" w:rsidRDefault="00FB527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85" w:type="dxa"/>
            <w:noWrap/>
            <w:vAlign w:val="center"/>
          </w:tcPr>
          <w:p w:rsidR="00F26CFA" w:rsidRDefault="00FB5277">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85" w:type="dxa"/>
            <w:noWrap/>
            <w:vAlign w:val="center"/>
          </w:tcPr>
          <w:p w:rsidR="00F26CFA" w:rsidRDefault="00AE1A9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91</w:t>
            </w:r>
          </w:p>
        </w:tc>
        <w:tc>
          <w:tcPr>
            <w:tcW w:w="1027" w:type="dxa"/>
            <w:gridSpan w:val="2"/>
            <w:noWrap/>
            <w:vAlign w:val="center"/>
          </w:tcPr>
          <w:p w:rsidR="00F26CFA" w:rsidRDefault="00F26CFA">
            <w:pPr>
              <w:widowControl/>
              <w:spacing w:line="240" w:lineRule="exact"/>
              <w:jc w:val="center"/>
              <w:rPr>
                <w:rFonts w:ascii="仿宋_GB2312" w:eastAsia="仿宋_GB2312" w:hAnsi="宋体" w:cs="宋体"/>
                <w:kern w:val="0"/>
                <w:szCs w:val="21"/>
              </w:rPr>
            </w:pPr>
          </w:p>
        </w:tc>
      </w:tr>
    </w:tbl>
    <w:p w:rsidR="00F26CFA" w:rsidRDefault="00F26CFA">
      <w:pPr>
        <w:rPr>
          <w:rFonts w:ascii="仿宋_GB2312" w:eastAsia="仿宋_GB2312"/>
          <w:vanish/>
          <w:sz w:val="32"/>
          <w:szCs w:val="32"/>
        </w:rPr>
      </w:pPr>
    </w:p>
    <w:p w:rsidR="00F26CFA" w:rsidRDefault="00F26CFA">
      <w:pPr>
        <w:widowControl/>
        <w:jc w:val="left"/>
        <w:rPr>
          <w:rFonts w:ascii="仿宋_GB2312" w:eastAsia="仿宋_GB2312" w:hAnsi="宋体" w:cs="宋体"/>
          <w:color w:val="000000"/>
          <w:kern w:val="0"/>
          <w:sz w:val="32"/>
          <w:szCs w:val="32"/>
        </w:rPr>
      </w:pPr>
    </w:p>
    <w:p w:rsidR="00F26CFA" w:rsidRDefault="00FB5277">
      <w:pPr>
        <w:widowControl/>
        <w:spacing w:line="50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F26CFA" w:rsidRDefault="00FB5277">
      <w:pPr>
        <w:widowControl/>
        <w:spacing w:line="50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F26CFA" w:rsidRDefault="00FB5277">
      <w:pPr>
        <w:widowControl/>
        <w:spacing w:line="50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F26CFA" w:rsidRDefault="00FB5277">
      <w:pPr>
        <w:spacing w:line="50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F26CFA" w:rsidRDefault="00FB5277">
      <w:pPr>
        <w:spacing w:line="500" w:lineRule="exact"/>
        <w:ind w:firstLineChars="200" w:firstLine="640"/>
      </w:pPr>
      <w:r>
        <w:rPr>
          <w:rFonts w:ascii="仿宋_GB2312" w:eastAsia="仿宋_GB2312" w:hAnsi="宋体" w:cs="宋体" w:hint="eastAsia"/>
          <w:color w:val="000000"/>
          <w:kern w:val="0"/>
          <w:sz w:val="32"/>
          <w:szCs w:val="32"/>
        </w:rPr>
        <w:t>4.90（含）-100分为优、80（含）-90分为良、60（含）-80分为中、60分以下为差。</w:t>
      </w:r>
    </w:p>
    <w:sectPr w:rsidR="00F26CFA" w:rsidSect="00F26C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96A" w:rsidRDefault="00E0696A" w:rsidP="008A5266">
      <w:r>
        <w:separator/>
      </w:r>
    </w:p>
  </w:endnote>
  <w:endnote w:type="continuationSeparator" w:id="1">
    <w:p w:rsidR="00E0696A" w:rsidRDefault="00E0696A" w:rsidP="008A5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96A" w:rsidRDefault="00E0696A" w:rsidP="008A5266">
      <w:r>
        <w:separator/>
      </w:r>
    </w:p>
  </w:footnote>
  <w:footnote w:type="continuationSeparator" w:id="1">
    <w:p w:rsidR="00E0696A" w:rsidRDefault="00E0696A" w:rsidP="008A52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2U3ZGJkY2YxNmYwODUyYWE3Y2E0NTg4NDY4OGE4MmUifQ=="/>
  </w:docVars>
  <w:rsids>
    <w:rsidRoot w:val="00CB0C7C"/>
    <w:rsid w:val="97EA0404"/>
    <w:rsid w:val="9DDD340F"/>
    <w:rsid w:val="ABE5EE32"/>
    <w:rsid w:val="B3FEE868"/>
    <w:rsid w:val="B67F4578"/>
    <w:rsid w:val="BA7B23C6"/>
    <w:rsid w:val="BCF6E1C3"/>
    <w:rsid w:val="BEFDD252"/>
    <w:rsid w:val="BFDF414D"/>
    <w:rsid w:val="BFDFAD1B"/>
    <w:rsid w:val="C6FD223E"/>
    <w:rsid w:val="C7FF1B87"/>
    <w:rsid w:val="CE7E068C"/>
    <w:rsid w:val="CF6ED193"/>
    <w:rsid w:val="D7FFCA40"/>
    <w:rsid w:val="DADD8E9D"/>
    <w:rsid w:val="DBBB2903"/>
    <w:rsid w:val="DCE5FD34"/>
    <w:rsid w:val="DF5B0945"/>
    <w:rsid w:val="DFBD09F9"/>
    <w:rsid w:val="DFEDD04B"/>
    <w:rsid w:val="DFFF751D"/>
    <w:rsid w:val="E6FB86E8"/>
    <w:rsid w:val="EBFFC9DE"/>
    <w:rsid w:val="EEDF04D7"/>
    <w:rsid w:val="EEFD8A7D"/>
    <w:rsid w:val="EFF7CECE"/>
    <w:rsid w:val="F37DFF66"/>
    <w:rsid w:val="F3F0A7AA"/>
    <w:rsid w:val="F61BFF46"/>
    <w:rsid w:val="F77C5E4B"/>
    <w:rsid w:val="FBEFD3B9"/>
    <w:rsid w:val="FBFF4889"/>
    <w:rsid w:val="FD5B2AA0"/>
    <w:rsid w:val="FDBD6D04"/>
    <w:rsid w:val="FDC87C86"/>
    <w:rsid w:val="FEFB7355"/>
    <w:rsid w:val="FF1FAF6C"/>
    <w:rsid w:val="FF89690B"/>
    <w:rsid w:val="FFF4EA85"/>
    <w:rsid w:val="FFF59436"/>
    <w:rsid w:val="FFFEAE3A"/>
    <w:rsid w:val="FFFF9B96"/>
    <w:rsid w:val="00136717"/>
    <w:rsid w:val="001749CE"/>
    <w:rsid w:val="002E3587"/>
    <w:rsid w:val="00365BDC"/>
    <w:rsid w:val="004B6027"/>
    <w:rsid w:val="005C5324"/>
    <w:rsid w:val="005F20F2"/>
    <w:rsid w:val="00677575"/>
    <w:rsid w:val="0068606B"/>
    <w:rsid w:val="00747D1E"/>
    <w:rsid w:val="00793385"/>
    <w:rsid w:val="00795A00"/>
    <w:rsid w:val="008205EF"/>
    <w:rsid w:val="00872141"/>
    <w:rsid w:val="008A5266"/>
    <w:rsid w:val="00A46D5A"/>
    <w:rsid w:val="00AD7C02"/>
    <w:rsid w:val="00AE1A9E"/>
    <w:rsid w:val="00B816B9"/>
    <w:rsid w:val="00CA2EF9"/>
    <w:rsid w:val="00CB0C7C"/>
    <w:rsid w:val="00E0696A"/>
    <w:rsid w:val="00EB1AAB"/>
    <w:rsid w:val="00ED4E2E"/>
    <w:rsid w:val="00F26CFA"/>
    <w:rsid w:val="00F4751F"/>
    <w:rsid w:val="00FB5277"/>
    <w:rsid w:val="00FD0683"/>
    <w:rsid w:val="024658D8"/>
    <w:rsid w:val="07201D66"/>
    <w:rsid w:val="07EF37E2"/>
    <w:rsid w:val="0AC04595"/>
    <w:rsid w:val="0D7E8DF9"/>
    <w:rsid w:val="194A5C14"/>
    <w:rsid w:val="1C13053F"/>
    <w:rsid w:val="1E5804D8"/>
    <w:rsid w:val="1EDF1603"/>
    <w:rsid w:val="1F372F93"/>
    <w:rsid w:val="1F9A4117"/>
    <w:rsid w:val="22150138"/>
    <w:rsid w:val="240A0EBD"/>
    <w:rsid w:val="26F64CE5"/>
    <w:rsid w:val="2C543C69"/>
    <w:rsid w:val="2E7C638F"/>
    <w:rsid w:val="2F877989"/>
    <w:rsid w:val="2FE80560"/>
    <w:rsid w:val="359E1117"/>
    <w:rsid w:val="3AD70C35"/>
    <w:rsid w:val="3AFFA1DF"/>
    <w:rsid w:val="3B79C910"/>
    <w:rsid w:val="3C564331"/>
    <w:rsid w:val="3E770152"/>
    <w:rsid w:val="3F73EE80"/>
    <w:rsid w:val="3FF3ED48"/>
    <w:rsid w:val="45C5007B"/>
    <w:rsid w:val="4B264AFA"/>
    <w:rsid w:val="4EEE63B7"/>
    <w:rsid w:val="56D1B973"/>
    <w:rsid w:val="5EAF7D31"/>
    <w:rsid w:val="5EF2AD93"/>
    <w:rsid w:val="5F1EB92A"/>
    <w:rsid w:val="5FB73B31"/>
    <w:rsid w:val="66FFCED8"/>
    <w:rsid w:val="6C495720"/>
    <w:rsid w:val="6D517079"/>
    <w:rsid w:val="6F5DE5C1"/>
    <w:rsid w:val="6F75652F"/>
    <w:rsid w:val="6F7E0E2E"/>
    <w:rsid w:val="6FFBC206"/>
    <w:rsid w:val="6FFFA1A0"/>
    <w:rsid w:val="72DF82B7"/>
    <w:rsid w:val="747759EC"/>
    <w:rsid w:val="754F0562"/>
    <w:rsid w:val="75FF3652"/>
    <w:rsid w:val="777C7623"/>
    <w:rsid w:val="77E7B0DC"/>
    <w:rsid w:val="790961D7"/>
    <w:rsid w:val="7A771DF0"/>
    <w:rsid w:val="7AFF97FA"/>
    <w:rsid w:val="7B6F63EB"/>
    <w:rsid w:val="7B7C8EA8"/>
    <w:rsid w:val="7BF69E38"/>
    <w:rsid w:val="7BFFD165"/>
    <w:rsid w:val="7DBA802B"/>
    <w:rsid w:val="7FB742C5"/>
    <w:rsid w:val="7FB7EC30"/>
    <w:rsid w:val="7FCBA616"/>
    <w:rsid w:val="7FFE94A1"/>
    <w:rsid w:val="7FFFBA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CF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52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5266"/>
    <w:rPr>
      <w:kern w:val="2"/>
      <w:sz w:val="18"/>
      <w:szCs w:val="18"/>
    </w:rPr>
  </w:style>
  <w:style w:type="paragraph" w:styleId="a4">
    <w:name w:val="footer"/>
    <w:basedOn w:val="a"/>
    <w:link w:val="Char0"/>
    <w:uiPriority w:val="99"/>
    <w:semiHidden/>
    <w:unhideWhenUsed/>
    <w:rsid w:val="008A526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5266"/>
    <w:rPr>
      <w:kern w:val="2"/>
      <w:sz w:val="18"/>
      <w:szCs w:val="18"/>
    </w:rPr>
  </w:style>
</w:styles>
</file>

<file path=word/webSettings.xml><?xml version="1.0" encoding="utf-8"?>
<w:webSettings xmlns:r="http://schemas.openxmlformats.org/officeDocument/2006/relationships" xmlns:w="http://schemas.openxmlformats.org/wordprocessingml/2006/main">
  <w:divs>
    <w:div w:id="3093149">
      <w:bodyDiv w:val="1"/>
      <w:marLeft w:val="0"/>
      <w:marRight w:val="0"/>
      <w:marTop w:val="0"/>
      <w:marBottom w:val="0"/>
      <w:divBdr>
        <w:top w:val="none" w:sz="0" w:space="0" w:color="auto"/>
        <w:left w:val="none" w:sz="0" w:space="0" w:color="auto"/>
        <w:bottom w:val="none" w:sz="0" w:space="0" w:color="auto"/>
        <w:right w:val="none" w:sz="0" w:space="0" w:color="auto"/>
      </w:divBdr>
    </w:div>
    <w:div w:id="87793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周鑫(拟稿)</dc:creator>
  <cp:lastModifiedBy>admin</cp:lastModifiedBy>
  <cp:revision>13</cp:revision>
  <cp:lastPrinted>2022-04-25T02:09:00Z</cp:lastPrinted>
  <dcterms:created xsi:type="dcterms:W3CDTF">2022-06-01T06:07:00Z</dcterms:created>
  <dcterms:modified xsi:type="dcterms:W3CDTF">2023-05-09T03:06:00Z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AAD8DE53084448A18D2926251D0824D6</vt:lpwstr>
  </property>
</Properties>
</file>