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垃圾分类调查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西城区经济社会调查队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耿少研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83276849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2.88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2.88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2.88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2.88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2.88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按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北京市统计局对垃圾分类调查的管理要求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，全年完成两次调查，每次调查样本量为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160个。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已按要求完成两次垃圾分类调查，每次调查样本量为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160个。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全年完成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2次调查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每次调查完成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160个样本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按照北京市统计局对垃圾分类调查的管理的要求，确保调查数据准确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数据质量无误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2022年4、10月开展2次调查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2022年4、10月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2022年4、10月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highlight w:val="none"/>
                <w:lang w:eastAsia="zh-CN"/>
              </w:rPr>
              <w:t>按项目预算开展调查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2.88万元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2.88万元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指标1：详细了解居民对垃圾分类相关问题的满意度、诉求等，为民生发展提供详尽的数据支撑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通过调查，充分了解民意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已充分了解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因仅抽中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8个社区，对了解西城区全面情况仍待提高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调查数据对后续各街道垃圾分类工作起到指导意义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具有指导意义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具有指导意义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因样本较少，需通过开展补充调查、座谈等形式完善调查报告，使调查数据更具靶向性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eastAsia="zh-CN"/>
              </w:rPr>
              <w:t>按市局要求开展调查，确保调查对象满意度。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XW5&#10;UtAAAAAFAQAADwAAAAAAAAABACAAAAAiAAAAZHJzL2Rvd25yZXYueG1sUEsBAhQAFAAAAAgAh07i&#10;QBPf6Em4AQAAUAMAAA4AAAAAAAAAAQAgAAAAHw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B60CF"/>
    <w:rsid w:val="3CDA4726"/>
    <w:rsid w:val="54B1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632</Words>
  <Characters>691</Characters>
  <Paragraphs>377</Paragraphs>
  <TotalTime>0</TotalTime>
  <ScaleCrop>false</ScaleCrop>
  <LinksUpToDate>false</LinksUpToDate>
  <CharactersWithSpaces>736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丁子眙</cp:lastModifiedBy>
  <dcterms:modified xsi:type="dcterms:W3CDTF">2023-04-20T01:55:42Z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31c4b9e1aa744b9f8d1f8ad86dd0fd6f_23</vt:lpwstr>
  </property>
</Properties>
</file>