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B01" w:rsidRDefault="003C004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AE3B01" w:rsidRDefault="003C004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E3B01" w:rsidRDefault="003C004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AE3B01" w:rsidRDefault="00AE3B0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951"/>
        <w:gridCol w:w="850"/>
        <w:gridCol w:w="175"/>
        <w:gridCol w:w="284"/>
        <w:gridCol w:w="420"/>
        <w:gridCol w:w="143"/>
        <w:gridCol w:w="703"/>
        <w:gridCol w:w="710"/>
      </w:tblGrid>
      <w:tr w:rsidR="00AE3B0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北京市垃圾分类调查项目</w:t>
            </w:r>
          </w:p>
        </w:tc>
      </w:tr>
      <w:tr w:rsidR="00AE3B01" w:rsidTr="005C321C">
        <w:trPr>
          <w:trHeight w:hRule="exact" w:val="46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平谷区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经济社会调查队</w:t>
            </w:r>
          </w:p>
        </w:tc>
      </w:tr>
      <w:tr w:rsidR="00AE3B01" w:rsidTr="005C321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王俊杰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89981321</w:t>
            </w:r>
          </w:p>
        </w:tc>
      </w:tr>
      <w:tr w:rsidR="00AE3B01" w:rsidTr="005C321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E3B01" w:rsidTr="005C321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AE3B01" w:rsidTr="005C321C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E3B01" w:rsidTr="005C321C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E3B01" w:rsidTr="005C321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E3B01" w:rsidTr="005C321C">
        <w:trPr>
          <w:trHeight w:hRule="exact" w:val="42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E3B01" w:rsidTr="005C321C">
        <w:trPr>
          <w:trHeight w:hRule="exact" w:val="170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DC" w:rsidRPr="00957EDC" w:rsidRDefault="00957EDC" w:rsidP="00957ED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957ED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目标1：做好北京市垃圾分类调查的前期准备工作；</w:t>
            </w:r>
          </w:p>
          <w:p w:rsidR="00957EDC" w:rsidRPr="00957EDC" w:rsidRDefault="00957EDC" w:rsidP="00957ED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957ED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目标2: 做好北京市垃圾分类调查的培训工作；</w:t>
            </w:r>
          </w:p>
          <w:p w:rsidR="00957EDC" w:rsidRPr="00957EDC" w:rsidRDefault="00957EDC" w:rsidP="00957ED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957ED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目标3: 做好北京市垃圾分类调查的随访工作；</w:t>
            </w:r>
          </w:p>
          <w:p w:rsidR="00957EDC" w:rsidRPr="00957EDC" w:rsidRDefault="00957EDC" w:rsidP="00957ED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957ED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目标4：做好北京市垃圾分类调查的回访工作；</w:t>
            </w:r>
          </w:p>
          <w:p w:rsidR="00957EDC" w:rsidRPr="00957EDC" w:rsidRDefault="00957EDC" w:rsidP="00957ED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957ED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目标5：做好北京市垃圾分类调查的调查监督、评估、汇总工作；</w:t>
            </w:r>
          </w:p>
          <w:p w:rsidR="00AE3B01" w:rsidRDefault="00957EDC" w:rsidP="00957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ED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目标6：严格执行财务管理制度，规范使用调查经费，做到有据可依。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按照市局专项调查处要求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，按时保质完成两次垃圾分类调查的前期准备工作、调查培训工作、调查计划制定、随访、监督、回访、数据评估、汇总等工作。</w:t>
            </w:r>
          </w:p>
        </w:tc>
      </w:tr>
      <w:tr w:rsidR="00AE3B01" w:rsidTr="0053703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E3B01" w:rsidTr="00537031">
        <w:trPr>
          <w:trHeight w:hRule="exact" w:val="12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t>做好北京市垃圾分类调查工作，根据调查方案调查一年开展</w:t>
            </w:r>
            <w:r>
              <w:t>2</w:t>
            </w:r>
            <w:r>
              <w:t>次，共</w:t>
            </w:r>
            <w:r>
              <w:t>200</w:t>
            </w:r>
            <w:r>
              <w:t>个调查样本。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EE09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EE09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3B01" w:rsidTr="00537031">
        <w:trPr>
          <w:trHeight w:hRule="exact" w:val="43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t>按质量完成调查培训工作；完成调查工作计划；完成调查随访、监督、回访工作；完成数据评估、汇总工作。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优、良、中、差</w:t>
            </w:r>
          </w:p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良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EE09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偏差原因：培训内容不全面；调查问卷审核力度不够细致，现场督导少；改进措施：加强培训优化培训内容继续加大问卷审核和现场调查督导力度</w:t>
            </w:r>
          </w:p>
        </w:tc>
      </w:tr>
      <w:tr w:rsidR="00AE3B01" w:rsidTr="00537031">
        <w:trPr>
          <w:trHeight w:hRule="exact" w:val="20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t>按照调查方案完成调查前期准备工作、调查培训工作、调查计划制定、随访、监督、回访、数据评估、汇总等工作。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EE09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11</w:t>
            </w:r>
            <w:r w:rsidR="00957ED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月前</w:t>
            </w:r>
            <w:r w:rsidR="003C004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按照市局要求按时完成按照市局部署调查任务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EE09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EE09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3B01" w:rsidTr="00537031">
        <w:trPr>
          <w:trHeight w:hRule="exact" w:val="12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t>项目预算控制数</w:t>
            </w:r>
            <w:r>
              <w:t>1.9</w:t>
            </w:r>
            <w:r>
              <w:t>万元，严格调查资金使用，调查员、督导员、协调员补贴足额发放到位。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1.9万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1.9万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EE09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EE09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3B01" w:rsidTr="00537031">
        <w:trPr>
          <w:trHeight w:hRule="exact" w:val="14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社会效益指标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t>完成市局任务要求；对调查情况进行汇总，并向市局报告调查情况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优、良、中、差</w:t>
            </w:r>
          </w:p>
          <w:p w:rsidR="00AE3B01" w:rsidRDefault="00AE3B01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3B01" w:rsidTr="00537031">
        <w:trPr>
          <w:trHeight w:hRule="exact" w:val="13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957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t>满足市统计局专项处调查方案要求及调查数据使用需求，满足垃圾分类调查目的，达到预期目标。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优、良、中、差</w:t>
            </w:r>
          </w:p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3B01" w:rsidTr="00537031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3C00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EE09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B01" w:rsidRDefault="00AE3B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:rsidR="00AE3B01" w:rsidRDefault="00AE3B01">
      <w:pPr>
        <w:rPr>
          <w:rFonts w:ascii="仿宋_GB2312" w:eastAsia="仿宋_GB2312"/>
          <w:vanish/>
          <w:sz w:val="32"/>
          <w:szCs w:val="32"/>
        </w:rPr>
      </w:pPr>
    </w:p>
    <w:p w:rsidR="00AE3B01" w:rsidRDefault="00AE3B0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E3B01" w:rsidRDefault="003C004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AE3B01" w:rsidRDefault="003C004E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AE3B01" w:rsidRDefault="003C004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AE3B01" w:rsidRDefault="003C004E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不能完成目标的原因及拟采取的措施。</w:t>
      </w:r>
    </w:p>
    <w:p w:rsidR="00AE3B01" w:rsidRDefault="003C004E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AE3B01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E48" w:rsidRDefault="001E6E48">
      <w:r>
        <w:separator/>
      </w:r>
    </w:p>
  </w:endnote>
  <w:endnote w:type="continuationSeparator" w:id="0">
    <w:p w:rsidR="001E6E48" w:rsidRDefault="001E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B01" w:rsidRDefault="003C004E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3B01" w:rsidRDefault="003C004E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37031" w:rsidRPr="0053703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53703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AE3B01" w:rsidRDefault="003C004E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537031" w:rsidRPr="00537031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537031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E3B01" w:rsidRDefault="00AE3B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E48" w:rsidRDefault="001E6E48">
      <w:r>
        <w:separator/>
      </w:r>
    </w:p>
  </w:footnote>
  <w:footnote w:type="continuationSeparator" w:id="0">
    <w:p w:rsidR="001E6E48" w:rsidRDefault="001E6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E6E48"/>
    <w:rsid w:val="003C004E"/>
    <w:rsid w:val="00537031"/>
    <w:rsid w:val="005C321C"/>
    <w:rsid w:val="00957EDC"/>
    <w:rsid w:val="00AE3B01"/>
    <w:rsid w:val="00E24117"/>
    <w:rsid w:val="00EE09A3"/>
    <w:rsid w:val="0ECF9C51"/>
    <w:rsid w:val="2AE43D54"/>
    <w:rsid w:val="2D690961"/>
    <w:rsid w:val="37173543"/>
    <w:rsid w:val="3B5E490D"/>
    <w:rsid w:val="3BC8099E"/>
    <w:rsid w:val="3FF76880"/>
    <w:rsid w:val="63CB65BC"/>
    <w:rsid w:val="7AB7FF50"/>
    <w:rsid w:val="7BFEB0DB"/>
    <w:rsid w:val="7F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222</Words>
  <Characters>1267</Characters>
  <Application>Microsoft Office Word</Application>
  <DocSecurity>0</DocSecurity>
  <Lines>10</Lines>
  <Paragraphs>2</Paragraphs>
  <ScaleCrop>false</ScaleCrop>
  <Company>MS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</cp:lastModifiedBy>
  <cp:revision>6</cp:revision>
  <dcterms:created xsi:type="dcterms:W3CDTF">2022-03-10T19:16:00Z</dcterms:created>
  <dcterms:modified xsi:type="dcterms:W3CDTF">2023-04-24T05:39:00Z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35CE534FB8AB41718EA3A715B5581E84</vt:lpwstr>
  </property>
</Properties>
</file>