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D4" w:rsidRDefault="00A0654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B116D4" w:rsidRDefault="00A0654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116D4" w:rsidRDefault="00A0654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B116D4" w:rsidRDefault="00B116D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93" w:type="dxa"/>
        <w:jc w:val="center"/>
        <w:tblLayout w:type="fixed"/>
        <w:tblLook w:val="04A0"/>
      </w:tblPr>
      <w:tblGrid>
        <w:gridCol w:w="856"/>
        <w:gridCol w:w="975"/>
        <w:gridCol w:w="1105"/>
        <w:gridCol w:w="727"/>
        <w:gridCol w:w="1127"/>
        <w:gridCol w:w="82"/>
        <w:gridCol w:w="1216"/>
        <w:gridCol w:w="850"/>
        <w:gridCol w:w="111"/>
        <w:gridCol w:w="423"/>
        <w:gridCol w:w="281"/>
        <w:gridCol w:w="497"/>
        <w:gridCol w:w="349"/>
        <w:gridCol w:w="1194"/>
      </w:tblGrid>
      <w:tr w:rsidR="00B116D4">
        <w:trPr>
          <w:trHeight w:hRule="exact" w:val="306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6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统计后勤综合服务保障项目</w:t>
            </w:r>
          </w:p>
        </w:tc>
      </w:tr>
      <w:tr w:rsidR="00B116D4">
        <w:trPr>
          <w:trHeight w:hRule="exact" w:val="566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北京市统计局综合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事务中心</w:t>
            </w:r>
          </w:p>
        </w:tc>
      </w:tr>
      <w:tr w:rsidR="00B116D4">
        <w:trPr>
          <w:trHeight w:hRule="exact" w:val="306"/>
          <w:jc w:val="center"/>
        </w:trPr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张建超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83559044</w:t>
            </w:r>
          </w:p>
        </w:tc>
      </w:tr>
      <w:tr w:rsidR="00B116D4">
        <w:trPr>
          <w:trHeight w:hRule="exact" w:val="567"/>
          <w:jc w:val="center"/>
        </w:trPr>
        <w:tc>
          <w:tcPr>
            <w:tcW w:w="18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8588D">
        <w:trPr>
          <w:trHeight w:hRule="exact" w:val="306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 w:rsidP="00DD6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181.44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 w:rsidP="00DD6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181.44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 w:rsidP="00DD61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181.44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8D" w:rsidRDefault="00F8588D" w:rsidP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116D4">
        <w:trPr>
          <w:trHeight w:hRule="exact" w:val="601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16D4">
        <w:trPr>
          <w:trHeight w:hRule="exact" w:val="567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16D4">
        <w:trPr>
          <w:trHeight w:hRule="exact" w:val="306"/>
          <w:jc w:val="center"/>
        </w:trPr>
        <w:tc>
          <w:tcPr>
            <w:tcW w:w="18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181.44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181.44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181.44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8633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16D4">
        <w:trPr>
          <w:trHeight w:hRule="exact" w:val="548"/>
          <w:jc w:val="center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116D4">
        <w:trPr>
          <w:trHeight w:hRule="exact" w:val="1197"/>
          <w:jc w:val="center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 w:rsidP="00F858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开展后勤综合服务保障工作，确保</w:t>
            </w:r>
            <w:r w:rsidR="00F8588D">
              <w:rPr>
                <w:rFonts w:ascii="仿宋_GB2312" w:eastAsia="仿宋_GB2312" w:hAnsi="宋体" w:cs="宋体" w:hint="eastAsia"/>
                <w:kern w:val="0"/>
                <w:szCs w:val="21"/>
              </w:rPr>
              <w:t>天缘公寓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办公区正常有序运转。</w:t>
            </w:r>
          </w:p>
        </w:tc>
        <w:tc>
          <w:tcPr>
            <w:tcW w:w="37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 w:rsidP="00F858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已完成后勤综合服务保障工作，</w:t>
            </w:r>
            <w:r w:rsidR="00F8588D">
              <w:rPr>
                <w:rFonts w:ascii="仿宋_GB2312" w:eastAsia="仿宋_GB2312" w:hAnsi="宋体" w:cs="宋体" w:hint="eastAsia"/>
                <w:kern w:val="0"/>
                <w:szCs w:val="21"/>
              </w:rPr>
              <w:t>天缘公寓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办公区运转正常。</w:t>
            </w:r>
          </w:p>
        </w:tc>
      </w:tr>
      <w:tr w:rsidR="00B116D4">
        <w:trPr>
          <w:trHeight w:hRule="exact" w:val="1005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116D4">
        <w:trPr>
          <w:trHeight w:hRule="exact" w:val="525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后勤综合服务人均标准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≤40元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39.9元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116D4">
        <w:trPr>
          <w:trHeight w:hRule="exact" w:val="591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年度资金额度出现经费超支的次数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0次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116D4">
        <w:trPr>
          <w:trHeight w:hRule="exact" w:val="4351"/>
          <w:jc w:val="center"/>
        </w:trPr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75%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28.125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原因分析：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与市府大楼管理办沟通不够紧密，综合服务保障工作不够精细化，与统计工作衔接不够紧密。</w:t>
            </w:r>
          </w:p>
          <w:p w:rsidR="00B116D4" w:rsidRDefault="00A065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改进措施：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主动加强与市府大楼管理办的沟通对接，主动沟通业务处室，结合统计工作需求，创新开展后勤服务工作。</w:t>
            </w:r>
          </w:p>
        </w:tc>
      </w:tr>
      <w:tr w:rsidR="00B116D4">
        <w:trPr>
          <w:trHeight w:hRule="exact" w:val="477"/>
          <w:jc w:val="center"/>
        </w:trPr>
        <w:tc>
          <w:tcPr>
            <w:tcW w:w="6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A06540" w:rsidP="00F858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</w:t>
            </w:r>
            <w:bookmarkStart w:id="0" w:name="_GoBack"/>
            <w:bookmarkEnd w:id="0"/>
            <w:r w:rsidR="00F8588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16D4" w:rsidRDefault="00B116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116D4" w:rsidRDefault="00B116D4">
      <w:pPr>
        <w:rPr>
          <w:rFonts w:ascii="仿宋_GB2312" w:eastAsia="仿宋_GB2312"/>
          <w:vanish/>
          <w:sz w:val="32"/>
          <w:szCs w:val="32"/>
        </w:rPr>
      </w:pPr>
    </w:p>
    <w:p w:rsidR="00B116D4" w:rsidRDefault="00B116D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116D4" w:rsidRDefault="00A0654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B116D4" w:rsidRDefault="00A0654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B116D4" w:rsidRDefault="00A0654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B116D4" w:rsidRDefault="00A0654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B116D4" w:rsidRDefault="00A06540"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B116D4" w:rsidSect="00B11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C33" w:rsidRDefault="00986C33" w:rsidP="008633A2">
      <w:r>
        <w:separator/>
      </w:r>
    </w:p>
  </w:endnote>
  <w:endnote w:type="continuationSeparator" w:id="1">
    <w:p w:rsidR="00986C33" w:rsidRDefault="00986C33" w:rsidP="0086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C33" w:rsidRDefault="00986C33" w:rsidP="008633A2">
      <w:r>
        <w:separator/>
      </w:r>
    </w:p>
  </w:footnote>
  <w:footnote w:type="continuationSeparator" w:id="1">
    <w:p w:rsidR="00986C33" w:rsidRDefault="00986C33" w:rsidP="008633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C7C"/>
    <w:rsid w:val="B7B77393"/>
    <w:rsid w:val="BBFDE7AA"/>
    <w:rsid w:val="CFD9FA6B"/>
    <w:rsid w:val="D7762D8B"/>
    <w:rsid w:val="DF2A7ACC"/>
    <w:rsid w:val="E8F94EFC"/>
    <w:rsid w:val="FBF90F68"/>
    <w:rsid w:val="FFBAC1A5"/>
    <w:rsid w:val="FFD97358"/>
    <w:rsid w:val="FFEBA840"/>
    <w:rsid w:val="FFFE40AD"/>
    <w:rsid w:val="00273362"/>
    <w:rsid w:val="008633A2"/>
    <w:rsid w:val="00986C33"/>
    <w:rsid w:val="00A06540"/>
    <w:rsid w:val="00B116D4"/>
    <w:rsid w:val="00CB0C7C"/>
    <w:rsid w:val="00ED4E2E"/>
    <w:rsid w:val="00F8588D"/>
    <w:rsid w:val="033A72A6"/>
    <w:rsid w:val="1008332D"/>
    <w:rsid w:val="120F58FA"/>
    <w:rsid w:val="238170C9"/>
    <w:rsid w:val="23BEF8DA"/>
    <w:rsid w:val="2F7E8489"/>
    <w:rsid w:val="34617B22"/>
    <w:rsid w:val="3B7A9E71"/>
    <w:rsid w:val="3DEF17A8"/>
    <w:rsid w:val="47853DEE"/>
    <w:rsid w:val="49786969"/>
    <w:rsid w:val="4C155900"/>
    <w:rsid w:val="56B639FC"/>
    <w:rsid w:val="595FE803"/>
    <w:rsid w:val="65FE760F"/>
    <w:rsid w:val="6DEFE8F8"/>
    <w:rsid w:val="6FBF5699"/>
    <w:rsid w:val="75FE5F76"/>
    <w:rsid w:val="7A355984"/>
    <w:rsid w:val="7BBB93F2"/>
    <w:rsid w:val="7D7F3204"/>
    <w:rsid w:val="7F1DC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6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3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33A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3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33A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附件1-1</dc:title>
  <dc:creator>周鑫(拟稿)</dc:creator>
  <cp:lastModifiedBy>admin</cp:lastModifiedBy>
  <cp:revision>3</cp:revision>
  <cp:lastPrinted>2022-05-21T07:51:00Z</cp:lastPrinted>
  <dcterms:created xsi:type="dcterms:W3CDTF">2022-04-07T15:01:00Z</dcterms:created>
  <dcterms:modified xsi:type="dcterms:W3CDTF">2023-06-06T06:31:00Z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